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CB718" w14:textId="764192F5" w:rsidR="00F1541B" w:rsidRPr="00CF166F" w:rsidRDefault="00475384" w:rsidP="00475384">
      <w:pPr>
        <w:rPr>
          <w:sz w:val="22"/>
          <w:szCs w:val="22"/>
        </w:rPr>
      </w:pPr>
      <w:r>
        <w:rPr>
          <w:sz w:val="22"/>
          <w:szCs w:val="22"/>
        </w:rPr>
        <w:t xml:space="preserve">Phil 318: </w:t>
      </w:r>
      <w:r w:rsidR="00D3674A" w:rsidRPr="00CF166F">
        <w:rPr>
          <w:sz w:val="22"/>
          <w:szCs w:val="22"/>
        </w:rPr>
        <w:t xml:space="preserve">Handout on Oliver and Shapiro, </w:t>
      </w:r>
      <w:r w:rsidR="00D3674A" w:rsidRPr="00CF166F">
        <w:rPr>
          <w:i/>
          <w:sz w:val="22"/>
          <w:szCs w:val="22"/>
        </w:rPr>
        <w:t>Black Wealth/White Wealth: A New Perspective on Racial Inequality</w:t>
      </w:r>
      <w:r w:rsidR="00D3674A" w:rsidRPr="00CF166F">
        <w:rPr>
          <w:sz w:val="22"/>
          <w:szCs w:val="22"/>
        </w:rPr>
        <w:t>, 10</w:t>
      </w:r>
      <w:r w:rsidR="00D3674A" w:rsidRPr="00CF166F">
        <w:rPr>
          <w:sz w:val="22"/>
          <w:szCs w:val="22"/>
          <w:vertAlign w:val="superscript"/>
        </w:rPr>
        <w:t>th</w:t>
      </w:r>
      <w:r w:rsidR="00D3674A" w:rsidRPr="00CF166F">
        <w:rPr>
          <w:sz w:val="22"/>
          <w:szCs w:val="22"/>
        </w:rPr>
        <w:t xml:space="preserve"> anniversary edition (2006).</w:t>
      </w:r>
    </w:p>
    <w:p w14:paraId="7028D8E0" w14:textId="77777777" w:rsidR="00D3674A" w:rsidRPr="00CF166F" w:rsidRDefault="00D3674A">
      <w:pPr>
        <w:rPr>
          <w:sz w:val="22"/>
          <w:szCs w:val="22"/>
        </w:rPr>
      </w:pPr>
    </w:p>
    <w:p w14:paraId="6A14FC50" w14:textId="67D57242" w:rsidR="00D3674A" w:rsidRPr="00CF166F" w:rsidRDefault="006A1607">
      <w:pPr>
        <w:rPr>
          <w:sz w:val="22"/>
          <w:szCs w:val="22"/>
        </w:rPr>
      </w:pPr>
      <w:r w:rsidRPr="00CF166F">
        <w:rPr>
          <w:sz w:val="22"/>
          <w:szCs w:val="22"/>
        </w:rPr>
        <w:t xml:space="preserve">Oliver/Shapiro contribute to our understanding </w:t>
      </w:r>
      <w:r w:rsidR="00CF166F">
        <w:rPr>
          <w:sz w:val="22"/>
          <w:szCs w:val="22"/>
        </w:rPr>
        <w:t>of racial inequality by making 6</w:t>
      </w:r>
      <w:r w:rsidRPr="00CF166F">
        <w:rPr>
          <w:sz w:val="22"/>
          <w:szCs w:val="22"/>
        </w:rPr>
        <w:t xml:space="preserve"> different, though related, points:</w:t>
      </w:r>
    </w:p>
    <w:p w14:paraId="42207B7A" w14:textId="3DED0799" w:rsidR="006A1607" w:rsidRPr="00CF166F" w:rsidRDefault="006A1607">
      <w:pPr>
        <w:rPr>
          <w:sz w:val="22"/>
          <w:szCs w:val="22"/>
        </w:rPr>
      </w:pPr>
      <w:r w:rsidRPr="00CF166F">
        <w:rPr>
          <w:sz w:val="22"/>
          <w:szCs w:val="22"/>
        </w:rPr>
        <w:t xml:space="preserve">1. </w:t>
      </w:r>
      <w:r w:rsidR="0006240D">
        <w:rPr>
          <w:sz w:val="22"/>
          <w:szCs w:val="22"/>
        </w:rPr>
        <w:t>O/S</w:t>
      </w:r>
      <w:r w:rsidRPr="00CF166F">
        <w:rPr>
          <w:sz w:val="22"/>
          <w:szCs w:val="22"/>
        </w:rPr>
        <w:t xml:space="preserve"> </w:t>
      </w:r>
      <w:r w:rsidR="00E41CCC" w:rsidRPr="00CF166F">
        <w:rPr>
          <w:sz w:val="22"/>
          <w:szCs w:val="22"/>
        </w:rPr>
        <w:t>describe</w:t>
      </w:r>
      <w:r w:rsidRPr="00CF166F">
        <w:rPr>
          <w:sz w:val="22"/>
          <w:szCs w:val="22"/>
        </w:rPr>
        <w:t xml:space="preserve"> historical processes by which unjust racial inequalities have been generated and sustained</w:t>
      </w:r>
      <w:r w:rsidR="00E41CCC" w:rsidRPr="00CF166F">
        <w:rPr>
          <w:sz w:val="22"/>
          <w:szCs w:val="22"/>
        </w:rPr>
        <w:t xml:space="preserve">, thus providing </w:t>
      </w:r>
      <w:r w:rsidR="009A74DC">
        <w:rPr>
          <w:sz w:val="22"/>
          <w:szCs w:val="22"/>
        </w:rPr>
        <w:t xml:space="preserve">(part of) </w:t>
      </w:r>
      <w:r w:rsidR="00E41CCC" w:rsidRPr="00CF166F">
        <w:rPr>
          <w:sz w:val="22"/>
          <w:szCs w:val="22"/>
        </w:rPr>
        <w:t xml:space="preserve">an answer to </w:t>
      </w:r>
      <w:proofErr w:type="spellStart"/>
      <w:r w:rsidR="00E41CCC" w:rsidRPr="00CF166F">
        <w:rPr>
          <w:sz w:val="22"/>
          <w:szCs w:val="22"/>
        </w:rPr>
        <w:t>Lebron</w:t>
      </w:r>
      <w:r w:rsidR="00E41CCC" w:rsidRPr="00CF166F">
        <w:rPr>
          <w:sz w:val="22"/>
          <w:szCs w:val="22"/>
        </w:rPr>
        <w:t>’</w:t>
      </w:r>
      <w:r w:rsidR="00E41CCC" w:rsidRPr="00CF166F">
        <w:rPr>
          <w:sz w:val="22"/>
          <w:szCs w:val="22"/>
        </w:rPr>
        <w:t>s</w:t>
      </w:r>
      <w:proofErr w:type="spellEnd"/>
      <w:r w:rsidR="00E41CCC" w:rsidRPr="00CF166F">
        <w:rPr>
          <w:sz w:val="22"/>
          <w:szCs w:val="22"/>
        </w:rPr>
        <w:t xml:space="preserve"> criticism of Mills that </w:t>
      </w:r>
      <w:r w:rsidR="0006240D">
        <w:rPr>
          <w:sz w:val="22"/>
          <w:szCs w:val="22"/>
        </w:rPr>
        <w:t>Mills</w:t>
      </w:r>
      <w:r w:rsidR="00E41CCC" w:rsidRPr="00CF166F">
        <w:rPr>
          <w:sz w:val="22"/>
          <w:szCs w:val="22"/>
        </w:rPr>
        <w:t xml:space="preserve"> fails to explain what keeps </w:t>
      </w:r>
      <w:r w:rsidR="00E41CCC" w:rsidRPr="00CF166F">
        <w:rPr>
          <w:sz w:val="22"/>
          <w:szCs w:val="22"/>
        </w:rPr>
        <w:t>“</w:t>
      </w:r>
      <w:r w:rsidR="00E41CCC" w:rsidRPr="00CF166F">
        <w:rPr>
          <w:sz w:val="22"/>
          <w:szCs w:val="22"/>
        </w:rPr>
        <w:t>white supremacy</w:t>
      </w:r>
      <w:r w:rsidR="00E41CCC" w:rsidRPr="00CF166F">
        <w:rPr>
          <w:sz w:val="22"/>
          <w:szCs w:val="22"/>
        </w:rPr>
        <w:t>”</w:t>
      </w:r>
      <w:r w:rsidR="00E41CCC" w:rsidRPr="00CF166F">
        <w:rPr>
          <w:sz w:val="22"/>
          <w:szCs w:val="22"/>
        </w:rPr>
        <w:t xml:space="preserve"> going.</w:t>
      </w:r>
    </w:p>
    <w:p w14:paraId="732DDF2B" w14:textId="77777777" w:rsidR="00E41CCC" w:rsidRPr="00CF166F" w:rsidRDefault="00E41CCC">
      <w:pPr>
        <w:rPr>
          <w:sz w:val="22"/>
          <w:szCs w:val="22"/>
        </w:rPr>
      </w:pPr>
    </w:p>
    <w:p w14:paraId="41D76B62" w14:textId="222757F6" w:rsidR="00E41CCC" w:rsidRPr="00CF166F" w:rsidRDefault="00E41CCC">
      <w:pPr>
        <w:rPr>
          <w:sz w:val="22"/>
          <w:szCs w:val="22"/>
        </w:rPr>
      </w:pPr>
      <w:r w:rsidRPr="00CF166F">
        <w:rPr>
          <w:sz w:val="22"/>
          <w:szCs w:val="22"/>
        </w:rPr>
        <w:t xml:space="preserve">2. </w:t>
      </w:r>
      <w:r w:rsidR="0006240D">
        <w:rPr>
          <w:sz w:val="22"/>
          <w:szCs w:val="22"/>
        </w:rPr>
        <w:t>O/S</w:t>
      </w:r>
      <w:r w:rsidRPr="00CF166F">
        <w:rPr>
          <w:sz w:val="22"/>
          <w:szCs w:val="22"/>
        </w:rPr>
        <w:t xml:space="preserve"> show how processes that took place at an earlier</w:t>
      </w:r>
      <w:r w:rsidR="0006240D">
        <w:rPr>
          <w:sz w:val="22"/>
          <w:szCs w:val="22"/>
        </w:rPr>
        <w:t xml:space="preserve"> point in</w:t>
      </w:r>
      <w:r w:rsidRPr="00CF166F">
        <w:rPr>
          <w:sz w:val="22"/>
          <w:szCs w:val="22"/>
        </w:rPr>
        <w:t xml:space="preserve"> time can be part of the causes of present-day inequalities.</w:t>
      </w:r>
      <w:r w:rsidR="0006240D">
        <w:rPr>
          <w:sz w:val="22"/>
          <w:szCs w:val="22"/>
        </w:rPr>
        <w:t xml:space="preserve"> (They don</w:t>
      </w:r>
      <w:r w:rsidR="0006240D">
        <w:rPr>
          <w:sz w:val="22"/>
          <w:szCs w:val="22"/>
        </w:rPr>
        <w:t>’</w:t>
      </w:r>
      <w:r w:rsidR="0006240D">
        <w:rPr>
          <w:sz w:val="22"/>
          <w:szCs w:val="22"/>
        </w:rPr>
        <w:t>t really show this in the part of the book you read.)</w:t>
      </w:r>
    </w:p>
    <w:p w14:paraId="003F64B3" w14:textId="77777777" w:rsidR="00E41CCC" w:rsidRPr="00CF166F" w:rsidRDefault="00E41CCC">
      <w:pPr>
        <w:rPr>
          <w:sz w:val="22"/>
          <w:szCs w:val="22"/>
        </w:rPr>
      </w:pPr>
    </w:p>
    <w:p w14:paraId="1B06CF31" w14:textId="7076A5C4" w:rsidR="00E41CCC" w:rsidRPr="009A5E0A" w:rsidRDefault="00E41CCC">
      <w:pPr>
        <w:rPr>
          <w:sz w:val="22"/>
          <w:szCs w:val="22"/>
        </w:rPr>
      </w:pPr>
      <w:r w:rsidRPr="009A5E0A">
        <w:rPr>
          <w:sz w:val="22"/>
          <w:szCs w:val="22"/>
        </w:rPr>
        <w:t xml:space="preserve">3. </w:t>
      </w:r>
      <w:r w:rsidR="0006240D">
        <w:rPr>
          <w:sz w:val="22"/>
          <w:szCs w:val="22"/>
        </w:rPr>
        <w:t>O/S</w:t>
      </w:r>
      <w:r w:rsidRPr="009A5E0A">
        <w:rPr>
          <w:sz w:val="22"/>
          <w:szCs w:val="22"/>
        </w:rPr>
        <w:t xml:space="preserve"> show </w:t>
      </w:r>
      <w:r w:rsidR="0076657B" w:rsidRPr="009A5E0A">
        <w:rPr>
          <w:sz w:val="22"/>
          <w:szCs w:val="22"/>
        </w:rPr>
        <w:t>the importance of what</w:t>
      </w:r>
      <w:r w:rsidRPr="009A5E0A">
        <w:rPr>
          <w:sz w:val="22"/>
          <w:szCs w:val="22"/>
        </w:rPr>
        <w:t xml:space="preserve"> they call </w:t>
      </w:r>
      <w:r w:rsidRPr="009A5E0A">
        <w:rPr>
          <w:sz w:val="22"/>
          <w:szCs w:val="22"/>
        </w:rPr>
        <w:t>“</w:t>
      </w:r>
      <w:r w:rsidRPr="009A5E0A">
        <w:rPr>
          <w:sz w:val="22"/>
          <w:szCs w:val="22"/>
        </w:rPr>
        <w:t>wealth</w:t>
      </w:r>
      <w:r w:rsidRPr="009A5E0A">
        <w:rPr>
          <w:sz w:val="22"/>
          <w:szCs w:val="22"/>
        </w:rPr>
        <w:t>”</w:t>
      </w:r>
      <w:r w:rsidRPr="009A5E0A">
        <w:rPr>
          <w:sz w:val="22"/>
          <w:szCs w:val="22"/>
        </w:rPr>
        <w:t xml:space="preserve"> (less misleadingly referred to as </w:t>
      </w:r>
      <w:r w:rsidRPr="009A5E0A">
        <w:rPr>
          <w:sz w:val="22"/>
          <w:szCs w:val="22"/>
        </w:rPr>
        <w:t>“</w:t>
      </w:r>
      <w:r w:rsidRPr="009A5E0A">
        <w:rPr>
          <w:sz w:val="22"/>
          <w:szCs w:val="22"/>
        </w:rPr>
        <w:t>assets</w:t>
      </w:r>
      <w:r w:rsidRPr="009A5E0A">
        <w:rPr>
          <w:sz w:val="22"/>
          <w:szCs w:val="22"/>
        </w:rPr>
        <w:t>”</w:t>
      </w:r>
      <w:r w:rsidRPr="009A5E0A">
        <w:rPr>
          <w:sz w:val="22"/>
          <w:szCs w:val="22"/>
        </w:rPr>
        <w:t xml:space="preserve"> or </w:t>
      </w:r>
      <w:r w:rsidRPr="009A5E0A">
        <w:rPr>
          <w:sz w:val="22"/>
          <w:szCs w:val="22"/>
        </w:rPr>
        <w:t>“</w:t>
      </w:r>
      <w:r w:rsidRPr="009A5E0A">
        <w:rPr>
          <w:sz w:val="22"/>
          <w:szCs w:val="22"/>
        </w:rPr>
        <w:t>net worth</w:t>
      </w:r>
      <w:r w:rsidRPr="009A5E0A">
        <w:rPr>
          <w:sz w:val="22"/>
          <w:szCs w:val="22"/>
        </w:rPr>
        <w:t>”</w:t>
      </w:r>
      <w:r w:rsidRPr="009A5E0A">
        <w:rPr>
          <w:sz w:val="22"/>
          <w:szCs w:val="22"/>
        </w:rPr>
        <w:t>)</w:t>
      </w:r>
      <w:r w:rsidRPr="009A5E0A">
        <w:rPr>
          <w:sz w:val="22"/>
          <w:szCs w:val="22"/>
        </w:rPr>
        <w:t>—</w:t>
      </w:r>
      <w:r w:rsidRPr="009A5E0A">
        <w:rPr>
          <w:sz w:val="22"/>
          <w:szCs w:val="22"/>
        </w:rPr>
        <w:t xml:space="preserve">the value of what a person owns (e.g. a house, car, business, stocks) minus the value of what they owe </w:t>
      </w:r>
      <w:r w:rsidR="00507264" w:rsidRPr="009A5E0A">
        <w:rPr>
          <w:sz w:val="22"/>
          <w:szCs w:val="22"/>
        </w:rPr>
        <w:t xml:space="preserve">(student debt, credit card debt, </w:t>
      </w:r>
      <w:proofErr w:type="spellStart"/>
      <w:r w:rsidR="0076657B" w:rsidRPr="009A5E0A">
        <w:rPr>
          <w:sz w:val="22"/>
          <w:szCs w:val="22"/>
        </w:rPr>
        <w:t>etc</w:t>
      </w:r>
      <w:proofErr w:type="spellEnd"/>
      <w:r w:rsidR="0076657B" w:rsidRPr="009A5E0A">
        <w:rPr>
          <w:sz w:val="22"/>
          <w:szCs w:val="22"/>
        </w:rPr>
        <w:t>)</w:t>
      </w:r>
      <w:r w:rsidR="0076657B" w:rsidRPr="009A5E0A">
        <w:rPr>
          <w:sz w:val="22"/>
          <w:szCs w:val="22"/>
        </w:rPr>
        <w:t>—</w:t>
      </w:r>
      <w:r w:rsidR="0076657B" w:rsidRPr="009A5E0A">
        <w:rPr>
          <w:sz w:val="22"/>
          <w:szCs w:val="22"/>
        </w:rPr>
        <w:t xml:space="preserve">compared to the more traditional focus on income, when </w:t>
      </w:r>
      <w:r w:rsidR="00651EA0">
        <w:rPr>
          <w:sz w:val="22"/>
          <w:szCs w:val="22"/>
        </w:rPr>
        <w:t>examining</w:t>
      </w:r>
      <w:r w:rsidR="0076657B" w:rsidRPr="009A5E0A">
        <w:rPr>
          <w:sz w:val="22"/>
          <w:szCs w:val="22"/>
        </w:rPr>
        <w:t xml:space="preserve"> socio-economic inequalities of a racial nature. </w:t>
      </w:r>
      <w:r w:rsidR="0076657B" w:rsidRPr="009A5E0A">
        <w:rPr>
          <w:sz w:val="22"/>
          <w:szCs w:val="22"/>
        </w:rPr>
        <w:t>“</w:t>
      </w:r>
      <w:r w:rsidR="0076657B" w:rsidRPr="009A5E0A">
        <w:rPr>
          <w:sz w:val="22"/>
          <w:szCs w:val="22"/>
        </w:rPr>
        <w:t>Wealth</w:t>
      </w:r>
      <w:r w:rsidR="0076657B" w:rsidRPr="009A5E0A">
        <w:rPr>
          <w:sz w:val="22"/>
          <w:szCs w:val="22"/>
        </w:rPr>
        <w:t>”</w:t>
      </w:r>
      <w:r w:rsidR="0076657B" w:rsidRPr="009A5E0A">
        <w:rPr>
          <w:sz w:val="22"/>
          <w:szCs w:val="22"/>
        </w:rPr>
        <w:t xml:space="preserve"> captures the historical dimension of these inequalities because it involves assets that parents pass on to children (during their lifetime, and after in the form of inheritance), and thus is better able to shine a light on the historical disadvantages of American blacks.</w:t>
      </w:r>
      <w:r w:rsidR="009A5E0A" w:rsidRPr="009A5E0A">
        <w:rPr>
          <w:sz w:val="22"/>
          <w:szCs w:val="22"/>
        </w:rPr>
        <w:t xml:space="preserve"> </w:t>
      </w:r>
      <w:r w:rsidR="009A5E0A" w:rsidRPr="009A5E0A">
        <w:rPr>
          <w:rFonts w:eastAsia="Times New Roman" w:cs="Times New Roman"/>
          <w:sz w:val="22"/>
          <w:szCs w:val="22"/>
        </w:rPr>
        <w:t>“</w:t>
      </w:r>
      <w:r w:rsidR="009A5E0A" w:rsidRPr="009A5E0A">
        <w:rPr>
          <w:rFonts w:eastAsia="Times New Roman" w:cs="Times New Roman"/>
          <w:sz w:val="22"/>
          <w:szCs w:val="22"/>
        </w:rPr>
        <w:t>Wealth</w:t>
      </w:r>
      <w:r w:rsidR="009A5E0A" w:rsidRPr="009A5E0A">
        <w:rPr>
          <w:rFonts w:eastAsia="Times New Roman" w:cs="Times New Roman"/>
          <w:sz w:val="22"/>
          <w:szCs w:val="22"/>
        </w:rPr>
        <w:t>”</w:t>
      </w:r>
      <w:r w:rsidR="009A5E0A" w:rsidRPr="009A5E0A">
        <w:rPr>
          <w:rFonts w:eastAsia="Times New Roman" w:cs="Times New Roman"/>
          <w:sz w:val="22"/>
          <w:szCs w:val="22"/>
        </w:rPr>
        <w:t xml:space="preserve"> </w:t>
      </w:r>
      <w:proofErr w:type="gramStart"/>
      <w:r w:rsidR="009A5E0A" w:rsidRPr="009A5E0A">
        <w:rPr>
          <w:rFonts w:eastAsia="Times New Roman" w:cs="Times New Roman"/>
          <w:sz w:val="22"/>
          <w:szCs w:val="22"/>
        </w:rPr>
        <w:t>allows individuals</w:t>
      </w:r>
      <w:proofErr w:type="gramEnd"/>
      <w:r w:rsidR="009A5E0A" w:rsidRPr="009A5E0A">
        <w:rPr>
          <w:rFonts w:eastAsia="Times New Roman" w:cs="Times New Roman"/>
          <w:sz w:val="22"/>
          <w:szCs w:val="22"/>
        </w:rPr>
        <w:t xml:space="preserve"> to change jobs, pursue an education, and start their own business</w:t>
      </w:r>
      <w:r w:rsidR="009A5E0A">
        <w:rPr>
          <w:rFonts w:eastAsia="Times New Roman" w:cs="Times New Roman"/>
          <w:sz w:val="22"/>
          <w:szCs w:val="22"/>
        </w:rPr>
        <w:t xml:space="preserve"> (in addition to helping </w:t>
      </w:r>
      <w:r w:rsidR="00651EA0">
        <w:rPr>
          <w:rFonts w:eastAsia="Times New Roman" w:cs="Times New Roman"/>
          <w:sz w:val="22"/>
          <w:szCs w:val="22"/>
        </w:rPr>
        <w:t>their</w:t>
      </w:r>
      <w:r w:rsidR="009A5E0A">
        <w:rPr>
          <w:rFonts w:eastAsia="Times New Roman" w:cs="Times New Roman"/>
          <w:sz w:val="22"/>
          <w:szCs w:val="22"/>
        </w:rPr>
        <w:t xml:space="preserve"> offspring)</w:t>
      </w:r>
      <w:r w:rsidR="009A5E0A" w:rsidRPr="009A5E0A">
        <w:rPr>
          <w:rFonts w:eastAsia="Times New Roman" w:cs="Times New Roman"/>
          <w:sz w:val="22"/>
          <w:szCs w:val="22"/>
        </w:rPr>
        <w:t>. It also helps people pay their bills during an economic emergency such as a layoff or unforeseen health emergency.</w:t>
      </w:r>
    </w:p>
    <w:p w14:paraId="6F474C10" w14:textId="77777777" w:rsidR="0076657B" w:rsidRPr="00CF166F" w:rsidRDefault="0076657B">
      <w:pPr>
        <w:rPr>
          <w:sz w:val="22"/>
          <w:szCs w:val="22"/>
        </w:rPr>
      </w:pPr>
    </w:p>
    <w:p w14:paraId="1D3DF20F" w14:textId="49B6107B" w:rsidR="0076657B" w:rsidRPr="00CF166F" w:rsidRDefault="0076657B">
      <w:pPr>
        <w:rPr>
          <w:sz w:val="22"/>
          <w:szCs w:val="22"/>
        </w:rPr>
      </w:pPr>
      <w:r w:rsidRPr="00CF166F">
        <w:rPr>
          <w:sz w:val="22"/>
          <w:szCs w:val="22"/>
        </w:rPr>
        <w:t xml:space="preserve">4. </w:t>
      </w:r>
      <w:r w:rsidR="0006240D">
        <w:rPr>
          <w:sz w:val="22"/>
          <w:szCs w:val="22"/>
        </w:rPr>
        <w:t>O/S</w:t>
      </w:r>
      <w:r w:rsidR="001821DC" w:rsidRPr="00CF166F">
        <w:rPr>
          <w:sz w:val="22"/>
          <w:szCs w:val="22"/>
        </w:rPr>
        <w:t xml:space="preserve"> show how </w:t>
      </w:r>
      <w:r w:rsidR="001821DC" w:rsidRPr="00CF166F">
        <w:rPr>
          <w:i/>
          <w:sz w:val="22"/>
          <w:szCs w:val="22"/>
        </w:rPr>
        <w:t>class</w:t>
      </w:r>
      <w:r w:rsidR="001821DC" w:rsidRPr="00CF166F">
        <w:rPr>
          <w:sz w:val="22"/>
          <w:szCs w:val="22"/>
        </w:rPr>
        <w:t>-based proces</w:t>
      </w:r>
      <w:r w:rsidR="00651EA0">
        <w:rPr>
          <w:sz w:val="22"/>
          <w:szCs w:val="22"/>
        </w:rPr>
        <w:t xml:space="preserve">ses (such as property valuation, </w:t>
      </w:r>
      <w:r w:rsidR="001821DC" w:rsidRPr="00CF166F">
        <w:rPr>
          <w:sz w:val="22"/>
          <w:szCs w:val="22"/>
        </w:rPr>
        <w:t>asset accumulation, e.g. through increases in value of your stock portfolio</w:t>
      </w:r>
      <w:r w:rsidR="00651EA0">
        <w:rPr>
          <w:sz w:val="22"/>
          <w:szCs w:val="22"/>
        </w:rPr>
        <w:t>, or 2008 mortgage crisis</w:t>
      </w:r>
      <w:r w:rsidR="001821DC" w:rsidRPr="00CF166F">
        <w:rPr>
          <w:sz w:val="22"/>
          <w:szCs w:val="22"/>
        </w:rPr>
        <w:t xml:space="preserve">) can contribute to </w:t>
      </w:r>
      <w:r w:rsidR="001821DC" w:rsidRPr="00CF166F">
        <w:rPr>
          <w:i/>
          <w:sz w:val="22"/>
          <w:szCs w:val="22"/>
        </w:rPr>
        <w:t>racial</w:t>
      </w:r>
      <w:r w:rsidR="001821DC" w:rsidRPr="00CF166F">
        <w:rPr>
          <w:sz w:val="22"/>
          <w:szCs w:val="22"/>
        </w:rPr>
        <w:t xml:space="preserve"> disparities through having a </w:t>
      </w:r>
      <w:r w:rsidR="001821DC" w:rsidRPr="00CF166F">
        <w:rPr>
          <w:sz w:val="22"/>
          <w:szCs w:val="22"/>
        </w:rPr>
        <w:t>“</w:t>
      </w:r>
      <w:r w:rsidR="001821DC" w:rsidRPr="00CF166F">
        <w:rPr>
          <w:sz w:val="22"/>
          <w:szCs w:val="22"/>
        </w:rPr>
        <w:t>disparate impact</w:t>
      </w:r>
      <w:r w:rsidR="001821DC" w:rsidRPr="00CF166F">
        <w:rPr>
          <w:sz w:val="22"/>
          <w:szCs w:val="22"/>
        </w:rPr>
        <w:t>”</w:t>
      </w:r>
      <w:r w:rsidR="001821DC" w:rsidRPr="00CF166F">
        <w:rPr>
          <w:sz w:val="22"/>
          <w:szCs w:val="22"/>
        </w:rPr>
        <w:t xml:space="preserve"> on different racial groups because of patterns of historical racial disadvantage. Although I think the authors</w:t>
      </w:r>
      <w:r w:rsidR="001821DC" w:rsidRPr="00CF166F">
        <w:rPr>
          <w:sz w:val="22"/>
          <w:szCs w:val="22"/>
        </w:rPr>
        <w:t>’</w:t>
      </w:r>
      <w:r w:rsidR="001821DC" w:rsidRPr="00CF166F">
        <w:rPr>
          <w:sz w:val="22"/>
          <w:szCs w:val="22"/>
        </w:rPr>
        <w:t xml:space="preserve"> </w:t>
      </w:r>
      <w:r w:rsidR="00D7224A" w:rsidRPr="00CF166F">
        <w:rPr>
          <w:sz w:val="22"/>
          <w:szCs w:val="22"/>
        </w:rPr>
        <w:t xml:space="preserve">explicit </w:t>
      </w:r>
      <w:r w:rsidR="001821DC" w:rsidRPr="00CF166F">
        <w:rPr>
          <w:sz w:val="22"/>
          <w:szCs w:val="22"/>
        </w:rPr>
        <w:t xml:space="preserve">discussion of race and class </w:t>
      </w:r>
      <w:r w:rsidR="00D7224A" w:rsidRPr="00CF166F">
        <w:rPr>
          <w:sz w:val="22"/>
          <w:szCs w:val="22"/>
        </w:rPr>
        <w:t xml:space="preserve">[on 36-37] </w:t>
      </w:r>
      <w:r w:rsidR="001821DC" w:rsidRPr="00CF166F">
        <w:rPr>
          <w:sz w:val="22"/>
          <w:szCs w:val="22"/>
        </w:rPr>
        <w:t>is somewhat confusing and confused, we can pull out an important lesson about how both class processes and racial processes contribute to racial inequities.</w:t>
      </w:r>
      <w:r w:rsidR="00475384">
        <w:rPr>
          <w:sz w:val="22"/>
          <w:szCs w:val="22"/>
        </w:rPr>
        <w:t xml:space="preserve"> Overall (class-based) inequality has been rising in the United States, basically for about 40 years; this is well known. How does overall inequality impact specifically racial inequality?</w:t>
      </w:r>
    </w:p>
    <w:p w14:paraId="07FB86FC" w14:textId="77777777" w:rsidR="009D7A38" w:rsidRPr="00CF166F" w:rsidRDefault="009D7A38">
      <w:pPr>
        <w:rPr>
          <w:sz w:val="22"/>
          <w:szCs w:val="22"/>
        </w:rPr>
      </w:pPr>
    </w:p>
    <w:p w14:paraId="6C7BE0D2" w14:textId="3F09258C" w:rsidR="001821DC" w:rsidRDefault="009D7A38">
      <w:pPr>
        <w:rPr>
          <w:sz w:val="22"/>
          <w:szCs w:val="22"/>
        </w:rPr>
      </w:pPr>
      <w:r w:rsidRPr="00CF166F">
        <w:rPr>
          <w:sz w:val="22"/>
          <w:szCs w:val="22"/>
        </w:rPr>
        <w:t xml:space="preserve">5. </w:t>
      </w:r>
      <w:r w:rsidR="0006240D">
        <w:rPr>
          <w:sz w:val="22"/>
          <w:szCs w:val="22"/>
        </w:rPr>
        <w:t>O/S</w:t>
      </w:r>
      <w:r w:rsidRPr="00CF166F">
        <w:rPr>
          <w:sz w:val="22"/>
          <w:szCs w:val="22"/>
        </w:rPr>
        <w:t xml:space="preserve"> </w:t>
      </w:r>
      <w:proofErr w:type="gramStart"/>
      <w:r w:rsidRPr="00CF166F">
        <w:rPr>
          <w:sz w:val="22"/>
          <w:szCs w:val="22"/>
        </w:rPr>
        <w:t>show</w:t>
      </w:r>
      <w:proofErr w:type="gramEnd"/>
      <w:r w:rsidRPr="00CF166F">
        <w:rPr>
          <w:sz w:val="22"/>
          <w:szCs w:val="22"/>
        </w:rPr>
        <w:t xml:space="preserve"> that the federal government played a significant role in creating, sustaining, and amplifying racial inequities; it was not only a product of private discrimination. It was both. This governmental aspect has been emphasized in more recent scholarship on racial inequities.</w:t>
      </w:r>
    </w:p>
    <w:p w14:paraId="32DDA25F" w14:textId="77777777" w:rsidR="00CF166F" w:rsidRPr="00CF166F" w:rsidRDefault="00CF166F">
      <w:pPr>
        <w:rPr>
          <w:sz w:val="22"/>
          <w:szCs w:val="22"/>
        </w:rPr>
      </w:pPr>
    </w:p>
    <w:p w14:paraId="676CBB0B" w14:textId="77A5E49B" w:rsidR="001821DC" w:rsidRPr="00CF166F" w:rsidRDefault="00CF166F">
      <w:pPr>
        <w:rPr>
          <w:sz w:val="22"/>
          <w:szCs w:val="22"/>
        </w:rPr>
      </w:pPr>
      <w:r>
        <w:rPr>
          <w:sz w:val="22"/>
          <w:szCs w:val="22"/>
        </w:rPr>
        <w:t>6</w:t>
      </w:r>
      <w:r w:rsidR="001821DC" w:rsidRPr="00CF166F">
        <w:rPr>
          <w:sz w:val="22"/>
          <w:szCs w:val="22"/>
        </w:rPr>
        <w:t xml:space="preserve">. </w:t>
      </w:r>
      <w:r w:rsidR="00651EA0">
        <w:rPr>
          <w:sz w:val="22"/>
          <w:szCs w:val="22"/>
        </w:rPr>
        <w:t>H</w:t>
      </w:r>
      <w:r w:rsidR="001821DC" w:rsidRPr="00CF166F">
        <w:rPr>
          <w:sz w:val="22"/>
          <w:szCs w:val="22"/>
        </w:rPr>
        <w:t xml:space="preserve">istorical processes </w:t>
      </w:r>
      <w:r w:rsidR="00651EA0">
        <w:rPr>
          <w:sz w:val="22"/>
          <w:szCs w:val="22"/>
        </w:rPr>
        <w:t>O/S</w:t>
      </w:r>
      <w:r w:rsidR="001821DC" w:rsidRPr="00CF166F">
        <w:rPr>
          <w:sz w:val="22"/>
          <w:szCs w:val="22"/>
        </w:rPr>
        <w:t xml:space="preserve"> </w:t>
      </w:r>
      <w:proofErr w:type="gramStart"/>
      <w:r w:rsidR="001821DC" w:rsidRPr="00CF166F">
        <w:rPr>
          <w:sz w:val="22"/>
          <w:szCs w:val="22"/>
        </w:rPr>
        <w:t>discuss</w:t>
      </w:r>
      <w:proofErr w:type="gramEnd"/>
      <w:r w:rsidR="001821DC" w:rsidRPr="00CF166F">
        <w:rPr>
          <w:sz w:val="22"/>
          <w:szCs w:val="22"/>
        </w:rPr>
        <w:t xml:space="preserve"> illustrate the phenomenon of what has been called </w:t>
      </w:r>
      <w:r w:rsidR="001821DC" w:rsidRPr="00CF166F">
        <w:rPr>
          <w:sz w:val="22"/>
          <w:szCs w:val="22"/>
        </w:rPr>
        <w:t>“</w:t>
      </w:r>
      <w:r w:rsidR="001821DC" w:rsidRPr="00CF166F">
        <w:rPr>
          <w:sz w:val="22"/>
          <w:szCs w:val="22"/>
        </w:rPr>
        <w:t>institutional racism.</w:t>
      </w:r>
      <w:r w:rsidR="001821DC" w:rsidRPr="00CF166F">
        <w:rPr>
          <w:sz w:val="22"/>
          <w:szCs w:val="22"/>
        </w:rPr>
        <w:t>”</w:t>
      </w:r>
    </w:p>
    <w:p w14:paraId="51507E6B" w14:textId="77777777" w:rsidR="001821DC" w:rsidRPr="00CF166F" w:rsidRDefault="001821DC">
      <w:pPr>
        <w:rPr>
          <w:sz w:val="22"/>
          <w:szCs w:val="22"/>
        </w:rPr>
      </w:pPr>
    </w:p>
    <w:p w14:paraId="180EBE84" w14:textId="77777777" w:rsidR="001821DC" w:rsidRPr="00CF166F" w:rsidRDefault="001821DC">
      <w:pPr>
        <w:rPr>
          <w:sz w:val="22"/>
          <w:szCs w:val="22"/>
        </w:rPr>
      </w:pPr>
      <w:r w:rsidRPr="00CF166F">
        <w:rPr>
          <w:sz w:val="22"/>
          <w:szCs w:val="22"/>
        </w:rPr>
        <w:t>Oliver and Shapiro</w:t>
      </w:r>
      <w:r w:rsidRPr="00CF166F">
        <w:rPr>
          <w:sz w:val="22"/>
          <w:szCs w:val="22"/>
        </w:rPr>
        <w:t>’</w:t>
      </w:r>
      <w:r w:rsidRPr="00CF166F">
        <w:rPr>
          <w:sz w:val="22"/>
          <w:szCs w:val="22"/>
        </w:rPr>
        <w:t>s 4 historical examples:</w:t>
      </w:r>
    </w:p>
    <w:p w14:paraId="08AF9A29" w14:textId="77777777" w:rsidR="001821DC" w:rsidRPr="00CF166F" w:rsidRDefault="001821DC" w:rsidP="001821DC">
      <w:pPr>
        <w:pStyle w:val="ListParagraph"/>
        <w:numPr>
          <w:ilvl w:val="0"/>
          <w:numId w:val="1"/>
        </w:numPr>
        <w:rPr>
          <w:sz w:val="22"/>
          <w:szCs w:val="22"/>
        </w:rPr>
      </w:pPr>
      <w:r w:rsidRPr="00CF166F">
        <w:rPr>
          <w:sz w:val="22"/>
          <w:szCs w:val="22"/>
        </w:rPr>
        <w:t>The Homestead Act of 1866 and land redistribution during the Reconstruction era (1865-77) [pages 13-15]</w:t>
      </w:r>
    </w:p>
    <w:p w14:paraId="53B9BFF4" w14:textId="77777777" w:rsidR="001821DC" w:rsidRPr="00CF166F" w:rsidRDefault="001821DC" w:rsidP="001821DC">
      <w:pPr>
        <w:pStyle w:val="ListParagraph"/>
        <w:numPr>
          <w:ilvl w:val="0"/>
          <w:numId w:val="1"/>
        </w:numPr>
        <w:rPr>
          <w:sz w:val="22"/>
          <w:szCs w:val="22"/>
        </w:rPr>
      </w:pPr>
      <w:r w:rsidRPr="00CF166F">
        <w:rPr>
          <w:sz w:val="22"/>
          <w:szCs w:val="22"/>
        </w:rPr>
        <w:t>Housing/suburbanization policy in the 1930</w:t>
      </w:r>
      <w:r w:rsidRPr="00CF166F">
        <w:rPr>
          <w:sz w:val="22"/>
          <w:szCs w:val="22"/>
        </w:rPr>
        <w:t>’</w:t>
      </w:r>
      <w:r w:rsidRPr="00CF166F">
        <w:rPr>
          <w:sz w:val="22"/>
          <w:szCs w:val="22"/>
        </w:rPr>
        <w:t>s-1950</w:t>
      </w:r>
      <w:r w:rsidRPr="00CF166F">
        <w:rPr>
          <w:sz w:val="22"/>
          <w:szCs w:val="22"/>
        </w:rPr>
        <w:t>’</w:t>
      </w:r>
      <w:r w:rsidRPr="00CF166F">
        <w:rPr>
          <w:sz w:val="22"/>
          <w:szCs w:val="22"/>
        </w:rPr>
        <w:t>s [pages 16-19, 41-43]</w:t>
      </w:r>
    </w:p>
    <w:p w14:paraId="1805E22A" w14:textId="77777777" w:rsidR="001821DC" w:rsidRPr="00CF166F" w:rsidRDefault="001821DC" w:rsidP="001821DC">
      <w:pPr>
        <w:pStyle w:val="ListParagraph"/>
        <w:numPr>
          <w:ilvl w:val="0"/>
          <w:numId w:val="1"/>
        </w:numPr>
        <w:rPr>
          <w:sz w:val="22"/>
          <w:szCs w:val="22"/>
        </w:rPr>
      </w:pPr>
      <w:r w:rsidRPr="00CF166F">
        <w:rPr>
          <w:sz w:val="22"/>
          <w:szCs w:val="22"/>
        </w:rPr>
        <w:t>Discrimination in mortgage lending in the early 1990</w:t>
      </w:r>
      <w:r w:rsidRPr="00CF166F">
        <w:rPr>
          <w:sz w:val="22"/>
          <w:szCs w:val="22"/>
        </w:rPr>
        <w:t>’</w:t>
      </w:r>
      <w:r w:rsidRPr="00CF166F">
        <w:rPr>
          <w:sz w:val="22"/>
          <w:szCs w:val="22"/>
        </w:rPr>
        <w:t>s [first edition of the book was 1996] [pages 19-22]</w:t>
      </w:r>
    </w:p>
    <w:p w14:paraId="34C215AA" w14:textId="77777777" w:rsidR="001821DC" w:rsidRDefault="00DD093F" w:rsidP="001821DC">
      <w:pPr>
        <w:pStyle w:val="ListParagraph"/>
        <w:numPr>
          <w:ilvl w:val="0"/>
          <w:numId w:val="1"/>
        </w:numPr>
        <w:rPr>
          <w:sz w:val="22"/>
          <w:szCs w:val="22"/>
        </w:rPr>
      </w:pPr>
      <w:r w:rsidRPr="00CF166F">
        <w:rPr>
          <w:sz w:val="22"/>
          <w:szCs w:val="22"/>
        </w:rPr>
        <w:t>Old age insurance (social security) from the New Deal era (1930</w:t>
      </w:r>
      <w:r w:rsidRPr="00CF166F">
        <w:rPr>
          <w:sz w:val="22"/>
          <w:szCs w:val="22"/>
        </w:rPr>
        <w:t>’</w:t>
      </w:r>
      <w:r w:rsidRPr="00CF166F">
        <w:rPr>
          <w:sz w:val="22"/>
          <w:szCs w:val="22"/>
        </w:rPr>
        <w:t>s) [page 40]</w:t>
      </w:r>
    </w:p>
    <w:p w14:paraId="54B768B1" w14:textId="77777777" w:rsidR="00CF166F" w:rsidRDefault="00CF166F" w:rsidP="00CF166F">
      <w:pPr>
        <w:rPr>
          <w:sz w:val="22"/>
          <w:szCs w:val="22"/>
        </w:rPr>
      </w:pPr>
    </w:p>
    <w:p w14:paraId="028D43FE" w14:textId="6950F639" w:rsidR="00CF166F" w:rsidRDefault="00CF166F" w:rsidP="00CF166F">
      <w:pPr>
        <w:rPr>
          <w:sz w:val="22"/>
          <w:szCs w:val="22"/>
        </w:rPr>
      </w:pPr>
      <w:r>
        <w:rPr>
          <w:sz w:val="22"/>
          <w:szCs w:val="22"/>
        </w:rPr>
        <w:t xml:space="preserve">Current </w:t>
      </w:r>
      <w:r>
        <w:rPr>
          <w:sz w:val="22"/>
          <w:szCs w:val="22"/>
        </w:rPr>
        <w:t>“</w:t>
      </w:r>
      <w:r>
        <w:rPr>
          <w:sz w:val="22"/>
          <w:szCs w:val="22"/>
        </w:rPr>
        <w:t>wealth</w:t>
      </w:r>
      <w:r w:rsidR="008D6CD3">
        <w:rPr>
          <w:sz w:val="22"/>
          <w:szCs w:val="22"/>
        </w:rPr>
        <w:t>”</w:t>
      </w:r>
      <w:r>
        <w:rPr>
          <w:sz w:val="22"/>
          <w:szCs w:val="22"/>
        </w:rPr>
        <w:t xml:space="preserve"> disparity (as of 2016): Median white household</w:t>
      </w:r>
      <w:r w:rsidR="003F5E6D">
        <w:rPr>
          <w:sz w:val="22"/>
          <w:szCs w:val="22"/>
        </w:rPr>
        <w:t xml:space="preserve"> wealth</w:t>
      </w:r>
      <w:r>
        <w:rPr>
          <w:sz w:val="22"/>
          <w:szCs w:val="22"/>
        </w:rPr>
        <w:t xml:space="preserve">: $171,000. Median black household: $17,600. Median </w:t>
      </w:r>
      <w:proofErr w:type="spellStart"/>
      <w:r>
        <w:rPr>
          <w:sz w:val="22"/>
          <w:szCs w:val="22"/>
        </w:rPr>
        <w:t>Latinx</w:t>
      </w:r>
      <w:proofErr w:type="spellEnd"/>
      <w:r>
        <w:rPr>
          <w:sz w:val="22"/>
          <w:szCs w:val="22"/>
        </w:rPr>
        <w:t xml:space="preserve"> household: $20,700</w:t>
      </w:r>
      <w:r w:rsidR="0049285D">
        <w:rPr>
          <w:sz w:val="22"/>
          <w:szCs w:val="22"/>
        </w:rPr>
        <w:t xml:space="preserve"> (source: </w:t>
      </w:r>
      <w:r w:rsidR="0049285D">
        <w:rPr>
          <w:sz w:val="22"/>
          <w:szCs w:val="22"/>
        </w:rPr>
        <w:t>“</w:t>
      </w:r>
      <w:r w:rsidR="0049285D">
        <w:rPr>
          <w:sz w:val="22"/>
          <w:szCs w:val="22"/>
        </w:rPr>
        <w:t>Systematic Inequality,</w:t>
      </w:r>
      <w:r w:rsidR="0049285D">
        <w:rPr>
          <w:sz w:val="22"/>
          <w:szCs w:val="22"/>
        </w:rPr>
        <w:t>”</w:t>
      </w:r>
      <w:r w:rsidR="0049285D">
        <w:rPr>
          <w:sz w:val="22"/>
          <w:szCs w:val="22"/>
        </w:rPr>
        <w:t xml:space="preserve"> Center for American Progress, Feb 2018)</w:t>
      </w:r>
      <w:r>
        <w:rPr>
          <w:sz w:val="22"/>
          <w:szCs w:val="22"/>
        </w:rPr>
        <w:t>.</w:t>
      </w:r>
      <w:r w:rsidR="003F5E6D">
        <w:rPr>
          <w:sz w:val="22"/>
          <w:szCs w:val="22"/>
        </w:rPr>
        <w:t xml:space="preserve"> (I couldn</w:t>
      </w:r>
      <w:r w:rsidR="003F5E6D">
        <w:rPr>
          <w:sz w:val="22"/>
          <w:szCs w:val="22"/>
        </w:rPr>
        <w:t>’</w:t>
      </w:r>
      <w:r w:rsidR="003F5E6D">
        <w:rPr>
          <w:sz w:val="22"/>
          <w:szCs w:val="22"/>
        </w:rPr>
        <w:t xml:space="preserve">t find comparable stats on Asian Americans. One source said it was similar to whites; but A-A also </w:t>
      </w:r>
      <w:proofErr w:type="gramStart"/>
      <w:r w:rsidR="003F5E6D">
        <w:rPr>
          <w:sz w:val="22"/>
          <w:szCs w:val="22"/>
        </w:rPr>
        <w:t>have</w:t>
      </w:r>
      <w:proofErr w:type="gramEnd"/>
      <w:r w:rsidR="003F5E6D">
        <w:rPr>
          <w:sz w:val="22"/>
          <w:szCs w:val="22"/>
        </w:rPr>
        <w:t xml:space="preserve"> a wider economic spread, so more poverty.)</w:t>
      </w:r>
    </w:p>
    <w:p w14:paraId="3A1F3065" w14:textId="77777777" w:rsidR="00CF166F" w:rsidRDefault="00CF166F" w:rsidP="00CF166F">
      <w:pPr>
        <w:rPr>
          <w:sz w:val="22"/>
          <w:szCs w:val="22"/>
        </w:rPr>
      </w:pPr>
    </w:p>
    <w:p w14:paraId="25700F9E" w14:textId="20878D70" w:rsidR="008D6CD3" w:rsidRPr="00475384" w:rsidRDefault="00475384" w:rsidP="00475384">
      <w:pPr>
        <w:rPr>
          <w:rFonts w:eastAsia="Times New Roman" w:cs="Times New Roman"/>
          <w:sz w:val="22"/>
          <w:szCs w:val="22"/>
        </w:rPr>
      </w:pPr>
      <w:r w:rsidRPr="00475384">
        <w:rPr>
          <w:rFonts w:eastAsia="Times New Roman" w:cs="Times New Roman"/>
          <w:sz w:val="22"/>
          <w:szCs w:val="22"/>
        </w:rPr>
        <w:t xml:space="preserve">The median net worth for non-immigrant African-American households in the Greater Boston region is </w:t>
      </w:r>
      <w:r w:rsidRPr="00475384">
        <w:rPr>
          <w:rFonts w:eastAsia="Times New Roman" w:cs="Times New Roman"/>
          <w:b/>
          <w:sz w:val="22"/>
          <w:szCs w:val="22"/>
        </w:rPr>
        <w:t>$8</w:t>
      </w:r>
      <w:r w:rsidRPr="00475384">
        <w:rPr>
          <w:rFonts w:eastAsia="Times New Roman" w:cs="Times New Roman"/>
          <w:sz w:val="22"/>
          <w:szCs w:val="22"/>
        </w:rPr>
        <w:t xml:space="preserve">, according to </w:t>
      </w:r>
      <w:r w:rsidRPr="00475384">
        <w:rPr>
          <w:rFonts w:eastAsia="Times New Roman" w:cs="Times New Roman"/>
          <w:sz w:val="22"/>
          <w:szCs w:val="22"/>
        </w:rPr>
        <w:t>“</w:t>
      </w:r>
      <w:r w:rsidRPr="00475384">
        <w:rPr>
          <w:rFonts w:eastAsia="Times New Roman" w:cs="Times New Roman"/>
          <w:sz w:val="22"/>
          <w:szCs w:val="22"/>
        </w:rPr>
        <w:t>The Color of Wealth in Boston,</w:t>
      </w:r>
      <w:r w:rsidRPr="00475384">
        <w:rPr>
          <w:rFonts w:eastAsia="Times New Roman" w:cs="Times New Roman"/>
          <w:sz w:val="22"/>
          <w:szCs w:val="22"/>
        </w:rPr>
        <w:t>”</w:t>
      </w:r>
      <w:r w:rsidRPr="00475384">
        <w:rPr>
          <w:rFonts w:eastAsia="Times New Roman" w:cs="Times New Roman"/>
          <w:sz w:val="22"/>
          <w:szCs w:val="22"/>
        </w:rPr>
        <w:t xml:space="preserve"> a 2015 report by the Federal Reserve Bank of Boston, Duke University, and the New School. It is </w:t>
      </w:r>
      <w:r w:rsidRPr="00475384">
        <w:rPr>
          <w:rFonts w:eastAsia="Times New Roman" w:cs="Times New Roman"/>
          <w:b/>
          <w:sz w:val="22"/>
          <w:szCs w:val="22"/>
        </w:rPr>
        <w:t>$247,500</w:t>
      </w:r>
      <w:r w:rsidRPr="00475384">
        <w:rPr>
          <w:rFonts w:eastAsia="Times New Roman" w:cs="Times New Roman"/>
          <w:sz w:val="22"/>
          <w:szCs w:val="22"/>
        </w:rPr>
        <w:t xml:space="preserve"> for whites</w:t>
      </w:r>
      <w:r w:rsidRPr="00475384">
        <w:rPr>
          <w:rFonts w:eastAsia="Times New Roman" w:cs="Times New Roman"/>
          <w:b/>
          <w:sz w:val="22"/>
          <w:szCs w:val="22"/>
        </w:rPr>
        <w:t xml:space="preserve">. </w:t>
      </w:r>
      <w:proofErr w:type="gramStart"/>
      <w:r w:rsidRPr="00475384">
        <w:rPr>
          <w:rFonts w:eastAsia="Times New Roman" w:cs="Times New Roman"/>
          <w:b/>
          <w:sz w:val="22"/>
          <w:szCs w:val="22"/>
        </w:rPr>
        <w:t>$12,000</w:t>
      </w:r>
      <w:r w:rsidRPr="00475384">
        <w:rPr>
          <w:rFonts w:eastAsia="Times New Roman" w:cs="Times New Roman"/>
          <w:sz w:val="22"/>
          <w:szCs w:val="22"/>
        </w:rPr>
        <w:t xml:space="preserve"> for Caribbean blacks; </w:t>
      </w:r>
      <w:r w:rsidRPr="00475384">
        <w:rPr>
          <w:rFonts w:eastAsia="Times New Roman" w:cs="Times New Roman"/>
          <w:b/>
          <w:sz w:val="22"/>
          <w:szCs w:val="22"/>
        </w:rPr>
        <w:t>$3,020</w:t>
      </w:r>
      <w:r w:rsidRPr="00475384">
        <w:rPr>
          <w:rFonts w:eastAsia="Times New Roman" w:cs="Times New Roman"/>
          <w:sz w:val="22"/>
          <w:szCs w:val="22"/>
        </w:rPr>
        <w:t xml:space="preserve"> for Puerto Ricans; and </w:t>
      </w:r>
      <w:r w:rsidRPr="0049285D">
        <w:rPr>
          <w:rFonts w:eastAsia="Times New Roman" w:cs="Times New Roman"/>
          <w:b/>
          <w:sz w:val="22"/>
          <w:szCs w:val="22"/>
        </w:rPr>
        <w:t xml:space="preserve">$0 </w:t>
      </w:r>
      <w:r w:rsidRPr="00475384">
        <w:rPr>
          <w:rFonts w:eastAsia="Times New Roman" w:cs="Times New Roman"/>
          <w:sz w:val="22"/>
          <w:szCs w:val="22"/>
        </w:rPr>
        <w:t>for Dominicans</w:t>
      </w:r>
      <w:r>
        <w:rPr>
          <w:rFonts w:eastAsia="Times New Roman" w:cs="Times New Roman"/>
          <w:sz w:val="22"/>
          <w:szCs w:val="22"/>
        </w:rPr>
        <w:t>.</w:t>
      </w:r>
      <w:proofErr w:type="gramEnd"/>
    </w:p>
    <w:p w14:paraId="0CCD8901" w14:textId="77777777" w:rsidR="00475384" w:rsidRPr="003E20E4" w:rsidRDefault="00475384" w:rsidP="00475384">
      <w:pPr>
        <w:rPr>
          <w:sz w:val="22"/>
          <w:szCs w:val="22"/>
        </w:rPr>
      </w:pPr>
      <w:bookmarkStart w:id="0" w:name="_GoBack"/>
      <w:bookmarkEnd w:id="0"/>
    </w:p>
    <w:sectPr w:rsidR="00475384" w:rsidRPr="003E20E4" w:rsidSect="00475384">
      <w:pgSz w:w="12240" w:h="15840"/>
      <w:pgMar w:top="81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Theme Body Asian)">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45D0D"/>
    <w:multiLevelType w:val="hybridMultilevel"/>
    <w:tmpl w:val="CBCE2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4A"/>
    <w:rsid w:val="0006240D"/>
    <w:rsid w:val="000D37AA"/>
    <w:rsid w:val="001821DC"/>
    <w:rsid w:val="003E20E4"/>
    <w:rsid w:val="003F5E6D"/>
    <w:rsid w:val="00475384"/>
    <w:rsid w:val="0049285D"/>
    <w:rsid w:val="00507264"/>
    <w:rsid w:val="00640EA6"/>
    <w:rsid w:val="00651EA0"/>
    <w:rsid w:val="006A1607"/>
    <w:rsid w:val="0076657B"/>
    <w:rsid w:val="008D6CD3"/>
    <w:rsid w:val="009A5E0A"/>
    <w:rsid w:val="009A74DC"/>
    <w:rsid w:val="009D7A38"/>
    <w:rsid w:val="00CF166F"/>
    <w:rsid w:val="00D3674A"/>
    <w:rsid w:val="00D7224A"/>
    <w:rsid w:val="00DD093F"/>
    <w:rsid w:val="00DF743D"/>
    <w:rsid w:val="00E41CCC"/>
    <w:rsid w:val="00F1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9C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paragraph" w:styleId="ListParagraph">
    <w:name w:val="List Paragraph"/>
    <w:basedOn w:val="Normal"/>
    <w:uiPriority w:val="34"/>
    <w:qFormat/>
    <w:rsid w:val="00E41CCC"/>
    <w:pPr>
      <w:ind w:left="720"/>
      <w:contextualSpacing/>
    </w:pPr>
  </w:style>
  <w:style w:type="character" w:styleId="Hyperlink">
    <w:name w:val="Hyperlink"/>
    <w:basedOn w:val="DefaultParagraphFont"/>
    <w:uiPriority w:val="99"/>
    <w:semiHidden/>
    <w:unhideWhenUsed/>
    <w:rsid w:val="00CF16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paragraph" w:styleId="ListParagraph">
    <w:name w:val="List Paragraph"/>
    <w:basedOn w:val="Normal"/>
    <w:uiPriority w:val="34"/>
    <w:qFormat/>
    <w:rsid w:val="00E41CCC"/>
    <w:pPr>
      <w:ind w:left="720"/>
      <w:contextualSpacing/>
    </w:pPr>
  </w:style>
  <w:style w:type="character" w:styleId="Hyperlink">
    <w:name w:val="Hyperlink"/>
    <w:basedOn w:val="DefaultParagraphFont"/>
    <w:uiPriority w:val="99"/>
    <w:semiHidden/>
    <w:unhideWhenUsed/>
    <w:rsid w:val="00CF1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576</Words>
  <Characters>3288</Characters>
  <Application>Microsoft Macintosh Word</Application>
  <DocSecurity>0</DocSecurity>
  <Lines>27</Lines>
  <Paragraphs>7</Paragraphs>
  <ScaleCrop>false</ScaleCrop>
  <Company>N/A</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Lawrence Blum</cp:lastModifiedBy>
  <cp:revision>9</cp:revision>
  <cp:lastPrinted>2018-03-22T00:37:00Z</cp:lastPrinted>
  <dcterms:created xsi:type="dcterms:W3CDTF">2018-03-21T17:02:00Z</dcterms:created>
  <dcterms:modified xsi:type="dcterms:W3CDTF">2018-03-22T00:37:00Z</dcterms:modified>
</cp:coreProperties>
</file>